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88" w:rsidRDefault="001D4688" w:rsidP="001D4688">
      <w:pPr>
        <w:spacing w:after="0"/>
        <w:ind w:left="9"/>
        <w:rPr>
          <w:rFonts w:ascii="Times New Roman" w:hAnsi="Times New Roman" w:cs="Times New Roman"/>
          <w:b/>
          <w:sz w:val="24"/>
          <w:szCs w:val="24"/>
        </w:rPr>
      </w:pPr>
    </w:p>
    <w:p w:rsidR="001D4688" w:rsidRDefault="001D4688" w:rsidP="001D4688">
      <w:pPr>
        <w:spacing w:after="0"/>
        <w:ind w:left="9"/>
        <w:rPr>
          <w:rFonts w:ascii="Times New Roman" w:hAnsi="Times New Roman" w:cs="Times New Roman"/>
          <w:b/>
          <w:sz w:val="24"/>
          <w:szCs w:val="24"/>
        </w:rPr>
      </w:pPr>
    </w:p>
    <w:p w:rsidR="001D4688" w:rsidRPr="002E3448" w:rsidRDefault="001D4688" w:rsidP="001D4688">
      <w:pPr>
        <w:spacing w:after="0"/>
        <w:ind w:left="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C15034">
        <w:rPr>
          <w:rFonts w:ascii="Times New Roman" w:hAnsi="Times New Roman" w:cs="Times New Roman"/>
          <w:b/>
          <w:sz w:val="24"/>
          <w:szCs w:val="24"/>
        </w:rPr>
        <w:t>Visa att</w:t>
      </w:r>
      <w:r>
        <w:rPr>
          <w:rFonts w:ascii="Times New Roman" w:hAnsi="Times New Roman" w:cs="Times New Roman"/>
          <w:b/>
          <w:sz w:val="24"/>
          <w:szCs w:val="24"/>
        </w:rPr>
        <w:t>ālinātā un daļēji attālinātā</w:t>
      </w:r>
      <w:r w:rsidRPr="00C15034">
        <w:rPr>
          <w:rFonts w:ascii="Times New Roman" w:hAnsi="Times New Roman" w:cs="Times New Roman"/>
          <w:b/>
          <w:sz w:val="24"/>
          <w:szCs w:val="24"/>
        </w:rPr>
        <w:t xml:space="preserve"> mācību procesa informācija pieejama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Mykoob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žurnālā</w:t>
      </w:r>
      <w:r w:rsidRPr="002E3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skolas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mājaslapā</w:t>
      </w:r>
      <w:r w:rsidRPr="002E34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D4688" w:rsidRPr="00C15034" w:rsidRDefault="001D4688" w:rsidP="001D4688">
      <w:pPr>
        <w:spacing w:after="127"/>
        <w:ind w:left="23" w:right="9" w:hanging="10"/>
        <w:rPr>
          <w:rFonts w:ascii="Times New Roman" w:hAnsi="Times New Roman" w:cs="Times New Roman"/>
          <w:sz w:val="24"/>
          <w:szCs w:val="24"/>
        </w:rPr>
      </w:pPr>
      <w:r w:rsidRPr="00C15034">
        <w:rPr>
          <w:rFonts w:ascii="Times New Roman" w:hAnsi="Times New Roman" w:cs="Times New Roman"/>
          <w:b/>
          <w:sz w:val="24"/>
          <w:szCs w:val="24"/>
          <w:u w:val="single"/>
        </w:rPr>
        <w:t>Katru dienu</w:t>
      </w:r>
      <w:r w:rsidRPr="00C15034">
        <w:rPr>
          <w:rFonts w:ascii="Times New Roman" w:hAnsi="Times New Roman" w:cs="Times New Roman"/>
          <w:b/>
          <w:sz w:val="24"/>
          <w:szCs w:val="24"/>
        </w:rPr>
        <w:t xml:space="preserve"> sekojiet līdzi informācijai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Mykoob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žurnālā</w:t>
      </w:r>
      <w:r w:rsidRPr="00C15034">
        <w:rPr>
          <w:rFonts w:ascii="Times New Roman" w:hAnsi="Times New Roman" w:cs="Times New Roman"/>
          <w:b/>
          <w:sz w:val="24"/>
          <w:szCs w:val="24"/>
        </w:rPr>
        <w:t xml:space="preserve"> un skolas mājaslapā! </w:t>
      </w:r>
    </w:p>
    <w:p w:rsidR="001D4688" w:rsidRPr="00A97DDD" w:rsidRDefault="001D4688" w:rsidP="001D4688">
      <w:pPr>
        <w:spacing w:after="0"/>
        <w:ind w:left="9"/>
        <w:jc w:val="center"/>
        <w:rPr>
          <w:rFonts w:ascii="Times New Roman" w:hAnsi="Times New Roman" w:cs="Times New Roman"/>
          <w:sz w:val="16"/>
          <w:szCs w:val="16"/>
        </w:rPr>
      </w:pPr>
    </w:p>
    <w:p w:rsidR="001D4688" w:rsidRDefault="001D4688" w:rsidP="001D46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34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Pr="002E3448">
        <w:rPr>
          <w:rFonts w:ascii="Times New Roman" w:hAnsi="Times New Roman" w:cs="Times New Roman"/>
          <w:b/>
          <w:sz w:val="24"/>
          <w:szCs w:val="24"/>
        </w:rPr>
        <w:t>Skolēniem un skolotājiem</w:t>
      </w:r>
    </w:p>
    <w:p w:rsidR="001D4688" w:rsidRPr="00D619F9" w:rsidRDefault="007D590E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lv-LV"/>
        </w:rPr>
      </w:pPr>
      <w:r>
        <w:rPr>
          <w:sz w:val="24"/>
          <w:szCs w:val="24"/>
        </w:rPr>
        <w:t xml:space="preserve">No 4.01.2021. </w:t>
      </w:r>
      <w:r w:rsidRPr="00957B5A">
        <w:rPr>
          <w:sz w:val="24"/>
          <w:szCs w:val="24"/>
        </w:rPr>
        <w:t>7.-12.</w:t>
      </w:r>
      <w:r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klašu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skolēni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turpina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attālināt</w:t>
      </w:r>
      <w:r w:rsidR="0035204B">
        <w:rPr>
          <w:sz w:val="24"/>
          <w:szCs w:val="24"/>
        </w:rPr>
        <w:t>i</w:t>
      </w:r>
      <w:proofErr w:type="spellEnd"/>
      <w:r w:rsidR="0035204B">
        <w:rPr>
          <w:sz w:val="24"/>
          <w:szCs w:val="24"/>
        </w:rPr>
        <w:t>.</w:t>
      </w:r>
    </w:p>
    <w:p w:rsidR="007D590E" w:rsidRPr="007D590E" w:rsidRDefault="007D590E" w:rsidP="007D590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  <w:lang w:val="lv-LV"/>
        </w:rPr>
      </w:pPr>
      <w:r w:rsidRPr="007D590E">
        <w:rPr>
          <w:sz w:val="24"/>
          <w:szCs w:val="24"/>
          <w:lang w:val="lv-LV"/>
        </w:rPr>
        <w:t>No 11.01.2021. attālināti mācības uzsāk 5.</w:t>
      </w:r>
      <w:r>
        <w:rPr>
          <w:sz w:val="24"/>
          <w:szCs w:val="24"/>
          <w:lang w:val="lv-LV"/>
        </w:rPr>
        <w:t xml:space="preserve">un </w:t>
      </w:r>
      <w:r w:rsidRPr="007D590E">
        <w:rPr>
          <w:sz w:val="24"/>
          <w:szCs w:val="24"/>
          <w:lang w:val="lv-LV"/>
        </w:rPr>
        <w:t>6.klašu skolēni.</w:t>
      </w:r>
    </w:p>
    <w:p w:rsidR="007D590E" w:rsidRPr="00D619F9" w:rsidRDefault="007D590E" w:rsidP="007D590E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No 25.01.2021. </w:t>
      </w:r>
      <w:r w:rsidRPr="00957B5A">
        <w:rPr>
          <w:sz w:val="24"/>
          <w:szCs w:val="24"/>
          <w:lang w:val="lv-LV"/>
        </w:rPr>
        <w:t>1.-</w:t>
      </w:r>
      <w:r>
        <w:rPr>
          <w:sz w:val="24"/>
          <w:szCs w:val="24"/>
          <w:lang w:val="lv-LV"/>
        </w:rPr>
        <w:t>4</w:t>
      </w:r>
      <w:r w:rsidRPr="00957B5A">
        <w:rPr>
          <w:sz w:val="24"/>
          <w:szCs w:val="24"/>
          <w:lang w:val="lv-LV"/>
        </w:rPr>
        <w:t>.klašu skolēni mācās klātienē</w:t>
      </w:r>
      <w:r>
        <w:rPr>
          <w:sz w:val="24"/>
          <w:szCs w:val="24"/>
          <w:lang w:val="lv-LV"/>
        </w:rPr>
        <w:t>, nodrošinot epidemioloģiskās prasības</w:t>
      </w:r>
      <w:r w:rsidRPr="00D619F9">
        <w:rPr>
          <w:sz w:val="24"/>
          <w:szCs w:val="24"/>
          <w:lang w:val="lv-LV"/>
        </w:rPr>
        <w:t>.</w:t>
      </w:r>
    </w:p>
    <w:p w:rsidR="001D4688" w:rsidRPr="007D590E" w:rsidRDefault="00D619F9" w:rsidP="001D4688">
      <w:pPr>
        <w:pStyle w:val="ListParagraph"/>
        <w:numPr>
          <w:ilvl w:val="0"/>
          <w:numId w:val="1"/>
        </w:numPr>
        <w:spacing w:after="0" w:line="276" w:lineRule="auto"/>
        <w:jc w:val="both"/>
        <w:rPr>
          <w:sz w:val="24"/>
          <w:szCs w:val="24"/>
          <w:lang w:val="lv-LV"/>
        </w:rPr>
      </w:pPr>
      <w:r w:rsidRPr="007D590E">
        <w:rPr>
          <w:sz w:val="24"/>
          <w:szCs w:val="24"/>
          <w:lang w:val="lv-LV"/>
        </w:rPr>
        <w:t>5</w:t>
      </w:r>
      <w:r w:rsidR="001D4688" w:rsidRPr="007D590E">
        <w:rPr>
          <w:sz w:val="24"/>
          <w:szCs w:val="24"/>
          <w:lang w:val="lv-LV"/>
        </w:rPr>
        <w:t xml:space="preserve">.-12. klašu mācību priekšmeta skolotājs </w:t>
      </w:r>
      <w:proofErr w:type="spellStart"/>
      <w:r w:rsidR="001D4688" w:rsidRPr="007D590E">
        <w:rPr>
          <w:sz w:val="24"/>
          <w:szCs w:val="24"/>
          <w:lang w:val="lv-LV"/>
        </w:rPr>
        <w:t>Mykoob</w:t>
      </w:r>
      <w:proofErr w:type="spellEnd"/>
      <w:r w:rsidR="001D4688" w:rsidRPr="007D590E">
        <w:rPr>
          <w:sz w:val="24"/>
          <w:szCs w:val="24"/>
          <w:lang w:val="lv-LV"/>
        </w:rPr>
        <w:t xml:space="preserve"> žurnālā katru dienu līdz attiecīgās mācību stundas sākumam</w:t>
      </w:r>
      <w:r w:rsidRPr="007D590E">
        <w:rPr>
          <w:sz w:val="24"/>
          <w:szCs w:val="24"/>
          <w:lang w:val="lv-LV"/>
        </w:rPr>
        <w:t>,</w:t>
      </w:r>
      <w:r w:rsidR="001D4688" w:rsidRPr="007D590E">
        <w:rPr>
          <w:sz w:val="24"/>
          <w:szCs w:val="24"/>
          <w:lang w:val="lv-LV"/>
        </w:rPr>
        <w:t xml:space="preserve"> vai reizi nedēļā par visas nedēļas darbu</w:t>
      </w:r>
      <w:r w:rsidR="0035204B">
        <w:rPr>
          <w:sz w:val="24"/>
          <w:szCs w:val="24"/>
          <w:lang w:val="lv-LV"/>
        </w:rPr>
        <w:t>,</w:t>
      </w:r>
      <w:r w:rsidR="001D4688" w:rsidRPr="007D590E">
        <w:rPr>
          <w:sz w:val="24"/>
          <w:szCs w:val="24"/>
          <w:lang w:val="lv-LV"/>
        </w:rPr>
        <w:t xml:space="preserve"> </w:t>
      </w:r>
      <w:r w:rsidR="0035204B">
        <w:rPr>
          <w:sz w:val="24"/>
          <w:szCs w:val="24"/>
          <w:lang w:val="lv-LV"/>
        </w:rPr>
        <w:t>v</w:t>
      </w:r>
      <w:r w:rsidR="001D4688" w:rsidRPr="007D590E">
        <w:rPr>
          <w:sz w:val="24"/>
          <w:szCs w:val="24"/>
          <w:lang w:val="lv-LV"/>
        </w:rPr>
        <w:t xml:space="preserve">eic ierakstus par  stundas tēmu, sasniedzamo rezultātu un uzdevumiem, kas jāveic, </w:t>
      </w:r>
      <w:bookmarkStart w:id="0" w:name="_GoBack"/>
      <w:bookmarkEnd w:id="0"/>
      <w:r w:rsidR="001D4688" w:rsidRPr="007D590E">
        <w:rPr>
          <w:sz w:val="24"/>
          <w:szCs w:val="24"/>
          <w:lang w:val="lv-LV"/>
        </w:rPr>
        <w:t xml:space="preserve"> nosaka darba uzdevumu izpildes termiņu (datums, pulksteņa laiks, kas nav vēlāks par plkst.16.00). 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darbs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katru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dienu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notiek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saskaņā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ar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žurnālā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pieejamo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informāciju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D619F9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Attālinātajās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mācībās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</w:t>
      </w:r>
      <w:r w:rsidR="001D4688" w:rsidRPr="00957B5A">
        <w:rPr>
          <w:sz w:val="24"/>
          <w:szCs w:val="24"/>
          <w:shd w:val="clear" w:color="auto" w:fill="FFFFFF"/>
        </w:rPr>
        <w:t>kolēniem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saziņa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ar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skolotājiem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jāveic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attiecīgās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mācību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stundas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vai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konsultāciju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laikā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. 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Uz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e -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pastiem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, kas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iesūtīti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pēc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plkst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. 17.00,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skolotājs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atbild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nākamajā</w:t>
      </w:r>
      <w:proofErr w:type="spellEnd"/>
      <w:r w:rsidR="001D4688" w:rsidRPr="00957B5A">
        <w:rPr>
          <w:sz w:val="24"/>
          <w:szCs w:val="24"/>
          <w:shd w:val="clear" w:color="auto" w:fill="FFFFFF"/>
        </w:rPr>
        <w:t xml:space="preserve"> </w:t>
      </w:r>
      <w:proofErr w:type="spellStart"/>
      <w:r w:rsidR="001D4688" w:rsidRPr="00957B5A">
        <w:rPr>
          <w:sz w:val="24"/>
          <w:szCs w:val="24"/>
          <w:shd w:val="clear" w:color="auto" w:fill="FFFFFF"/>
        </w:rPr>
        <w:t>dienā</w:t>
      </w:r>
      <w:proofErr w:type="spellEnd"/>
      <w:r w:rsidR="001D4688" w:rsidRPr="00957B5A">
        <w:rPr>
          <w:sz w:val="24"/>
          <w:szCs w:val="24"/>
          <w:shd w:val="clear" w:color="auto" w:fill="FFFFFF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Tiešsaistes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skaits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vienā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dienā</w:t>
      </w:r>
      <w:proofErr w:type="spellEnd"/>
      <w:r w:rsidRPr="00957B5A">
        <w:rPr>
          <w:sz w:val="24"/>
          <w:szCs w:val="24"/>
        </w:rPr>
        <w:t xml:space="preserve"> </w:t>
      </w:r>
      <w:r w:rsidR="00D619F9">
        <w:rPr>
          <w:sz w:val="24"/>
          <w:szCs w:val="24"/>
        </w:rPr>
        <w:t>5</w:t>
      </w:r>
      <w:r w:rsidRPr="00957B5A">
        <w:rPr>
          <w:sz w:val="24"/>
          <w:szCs w:val="24"/>
        </w:rPr>
        <w:t>.-8.</w:t>
      </w:r>
      <w:r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klasei</w:t>
      </w:r>
      <w:proofErr w:type="spellEnd"/>
      <w:r w:rsidRPr="00957B5A">
        <w:rPr>
          <w:sz w:val="24"/>
          <w:szCs w:val="24"/>
        </w:rPr>
        <w:t xml:space="preserve"> ne </w:t>
      </w:r>
      <w:proofErr w:type="spellStart"/>
      <w:r w:rsidRPr="00957B5A">
        <w:rPr>
          <w:sz w:val="24"/>
          <w:szCs w:val="24"/>
        </w:rPr>
        <w:t>vairāk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kā</w:t>
      </w:r>
      <w:proofErr w:type="spellEnd"/>
      <w:r w:rsidRPr="00957B5A">
        <w:rPr>
          <w:sz w:val="24"/>
          <w:szCs w:val="24"/>
        </w:rPr>
        <w:t xml:space="preserve"> </w:t>
      </w:r>
      <w:r w:rsidR="00D619F9">
        <w:rPr>
          <w:sz w:val="24"/>
          <w:szCs w:val="24"/>
        </w:rPr>
        <w:t>4</w:t>
      </w:r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stundas</w:t>
      </w:r>
      <w:proofErr w:type="spellEnd"/>
      <w:r w:rsidRPr="00957B5A">
        <w:rPr>
          <w:sz w:val="24"/>
          <w:szCs w:val="24"/>
        </w:rPr>
        <w:t>, 9.-12.</w:t>
      </w:r>
      <w:r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klasei</w:t>
      </w:r>
      <w:proofErr w:type="spellEnd"/>
      <w:r w:rsidRPr="00957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57B5A">
        <w:rPr>
          <w:sz w:val="24"/>
          <w:szCs w:val="24"/>
        </w:rPr>
        <w:t xml:space="preserve">ne </w:t>
      </w:r>
      <w:proofErr w:type="spellStart"/>
      <w:r w:rsidRPr="00957B5A">
        <w:rPr>
          <w:sz w:val="24"/>
          <w:szCs w:val="24"/>
        </w:rPr>
        <w:t>vairāk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kā</w:t>
      </w:r>
      <w:proofErr w:type="spellEnd"/>
      <w:r w:rsidRPr="00957B5A">
        <w:rPr>
          <w:sz w:val="24"/>
          <w:szCs w:val="24"/>
        </w:rPr>
        <w:t xml:space="preserve"> </w:t>
      </w:r>
      <w:r w:rsidR="00D619F9">
        <w:rPr>
          <w:sz w:val="24"/>
          <w:szCs w:val="24"/>
        </w:rPr>
        <w:t>5</w:t>
      </w:r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stundas</w:t>
      </w:r>
      <w:proofErr w:type="spellEnd"/>
      <w:r w:rsidRPr="00957B5A">
        <w:rPr>
          <w:sz w:val="24"/>
          <w:szCs w:val="24"/>
        </w:rPr>
        <w:t xml:space="preserve">. 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Katrā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klasē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nodrošināt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tiešsaistes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vismaz</w:t>
      </w:r>
      <w:proofErr w:type="spellEnd"/>
      <w:r w:rsidRPr="00957B5A">
        <w:rPr>
          <w:sz w:val="24"/>
          <w:szCs w:val="24"/>
        </w:rPr>
        <w:t xml:space="preserve"> </w:t>
      </w:r>
      <w:r w:rsidR="00586CDF">
        <w:rPr>
          <w:sz w:val="24"/>
          <w:szCs w:val="24"/>
        </w:rPr>
        <w:t>60</w:t>
      </w:r>
      <w:r>
        <w:rPr>
          <w:sz w:val="24"/>
          <w:szCs w:val="24"/>
        </w:rPr>
        <w:t xml:space="preserve"> </w:t>
      </w:r>
      <w:r w:rsidRPr="00957B5A">
        <w:rPr>
          <w:sz w:val="24"/>
          <w:szCs w:val="24"/>
        </w:rPr>
        <w:t xml:space="preserve">% </w:t>
      </w:r>
      <w:proofErr w:type="spellStart"/>
      <w:r w:rsidRPr="00957B5A">
        <w:rPr>
          <w:sz w:val="24"/>
          <w:szCs w:val="24"/>
        </w:rPr>
        <w:t>apmērā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Dienā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kad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notiek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tiešsaistes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stunda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mājas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darbs</w:t>
      </w:r>
      <w:proofErr w:type="spellEnd"/>
      <w:r w:rsidRPr="00957B5A">
        <w:rPr>
          <w:sz w:val="24"/>
          <w:szCs w:val="24"/>
        </w:rPr>
        <w:t xml:space="preserve">, kas </w:t>
      </w:r>
      <w:proofErr w:type="spellStart"/>
      <w:r w:rsidRPr="00957B5A">
        <w:rPr>
          <w:sz w:val="24"/>
          <w:szCs w:val="24"/>
        </w:rPr>
        <w:t>jāiesūta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pēc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stundām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netiek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uzdots</w:t>
      </w:r>
      <w:proofErr w:type="spellEnd"/>
      <w:r w:rsidRPr="00957B5A">
        <w:rPr>
          <w:sz w:val="24"/>
          <w:szCs w:val="24"/>
        </w:rPr>
        <w:t xml:space="preserve">. </w:t>
      </w:r>
    </w:p>
    <w:p w:rsidR="001D4688" w:rsidRPr="00957B5A" w:rsidRDefault="007D590E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1D4688" w:rsidRPr="00957B5A">
        <w:rPr>
          <w:sz w:val="24"/>
          <w:szCs w:val="24"/>
        </w:rPr>
        <w:t>onsultācijas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ar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mācību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priekšmeta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skolotāju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notiek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saskaņā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ar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grafiku</w:t>
      </w:r>
      <w:proofErr w:type="spellEnd"/>
      <w:r w:rsidR="001D4688" w:rsidRPr="00957B5A">
        <w:rPr>
          <w:sz w:val="24"/>
          <w:szCs w:val="24"/>
        </w:rPr>
        <w:t xml:space="preserve">, </w:t>
      </w:r>
      <w:proofErr w:type="spellStart"/>
      <w:r w:rsidR="001D4688" w:rsidRPr="00957B5A">
        <w:rPr>
          <w:sz w:val="24"/>
          <w:szCs w:val="24"/>
        </w:rPr>
        <w:t>kurš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ir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ievietots</w:t>
      </w:r>
      <w:proofErr w:type="spellEnd"/>
      <w:r w:rsidR="001D4688" w:rsidRPr="00957B5A">
        <w:rPr>
          <w:sz w:val="24"/>
          <w:szCs w:val="24"/>
        </w:rPr>
        <w:t xml:space="preserve"> </w:t>
      </w:r>
      <w:proofErr w:type="spellStart"/>
      <w:r w:rsidR="001D4688" w:rsidRPr="00957B5A">
        <w:rPr>
          <w:sz w:val="24"/>
          <w:szCs w:val="24"/>
        </w:rPr>
        <w:t>skolas</w:t>
      </w:r>
      <w:proofErr w:type="spellEnd"/>
      <w:r w:rsidR="001D4688">
        <w:rPr>
          <w:sz w:val="24"/>
          <w:szCs w:val="24"/>
        </w:rPr>
        <w:t xml:space="preserve"> </w:t>
      </w:r>
      <w:proofErr w:type="spellStart"/>
      <w:r w:rsidR="001D4688">
        <w:rPr>
          <w:sz w:val="24"/>
          <w:szCs w:val="24"/>
        </w:rPr>
        <w:t>mājaslapā</w:t>
      </w:r>
      <w:proofErr w:type="spellEnd"/>
      <w:r w:rsidR="001D4688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priekšmeta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skolotājs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pēc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katra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iesniegtā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darba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="007D590E">
        <w:rPr>
          <w:sz w:val="24"/>
          <w:szCs w:val="24"/>
        </w:rPr>
        <w:t>sniedz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skolēnam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atgriezenisko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saiti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žurnālā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vai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tiešsaistē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Skolēns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pieslēdzas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tiešsaistei</w:t>
      </w:r>
      <w:proofErr w:type="spellEnd"/>
      <w:r w:rsidRPr="00957B5A">
        <w:rPr>
          <w:sz w:val="24"/>
          <w:szCs w:val="24"/>
        </w:rPr>
        <w:t xml:space="preserve"> (Zoom) </w:t>
      </w:r>
      <w:proofErr w:type="spellStart"/>
      <w:r w:rsidRPr="00957B5A">
        <w:rPr>
          <w:sz w:val="24"/>
          <w:szCs w:val="24"/>
        </w:rPr>
        <w:t>ar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savu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vārdu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uzvārdu</w:t>
      </w:r>
      <w:proofErr w:type="spellEnd"/>
      <w:r w:rsidRPr="00957B5A">
        <w:rPr>
          <w:sz w:val="24"/>
          <w:szCs w:val="24"/>
        </w:rPr>
        <w:t xml:space="preserve">. Ja </w:t>
      </w:r>
      <w:proofErr w:type="spellStart"/>
      <w:r w:rsidRPr="00957B5A">
        <w:rPr>
          <w:sz w:val="24"/>
          <w:szCs w:val="24"/>
        </w:rPr>
        <w:t>skolēns</w:t>
      </w:r>
      <w:proofErr w:type="spellEnd"/>
      <w:r w:rsidRPr="00957B5A">
        <w:rPr>
          <w:sz w:val="24"/>
          <w:szCs w:val="24"/>
        </w:rPr>
        <w:t xml:space="preserve"> nav </w:t>
      </w:r>
      <w:proofErr w:type="spellStart"/>
      <w:r w:rsidRPr="00957B5A">
        <w:rPr>
          <w:sz w:val="24"/>
          <w:szCs w:val="24"/>
        </w:rPr>
        <w:t>pieslēdzies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tiešsaistei</w:t>
      </w:r>
      <w:proofErr w:type="spellEnd"/>
      <w:r w:rsidRPr="00957B5A">
        <w:rPr>
          <w:sz w:val="24"/>
          <w:szCs w:val="24"/>
        </w:rPr>
        <w:t xml:space="preserve">, tad </w:t>
      </w:r>
      <w:proofErr w:type="spellStart"/>
      <w:r w:rsidRPr="00957B5A">
        <w:rPr>
          <w:sz w:val="24"/>
          <w:szCs w:val="24"/>
        </w:rPr>
        <w:t>pedagogs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žurnālā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reģistrē</w:t>
      </w:r>
      <w:proofErr w:type="spellEnd"/>
      <w:r w:rsidRPr="00957B5A">
        <w:rPr>
          <w:sz w:val="24"/>
          <w:szCs w:val="24"/>
        </w:rPr>
        <w:t xml:space="preserve"> to </w:t>
      </w:r>
      <w:proofErr w:type="spellStart"/>
      <w:r w:rsidRPr="00957B5A">
        <w:rPr>
          <w:sz w:val="24"/>
          <w:szCs w:val="24"/>
        </w:rPr>
        <w:t>kā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kavējumu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57B5A">
        <w:rPr>
          <w:sz w:val="24"/>
          <w:szCs w:val="24"/>
        </w:rPr>
        <w:t xml:space="preserve">Ja </w:t>
      </w:r>
      <w:proofErr w:type="spellStart"/>
      <w:r w:rsidRPr="00957B5A">
        <w:rPr>
          <w:sz w:val="24"/>
          <w:szCs w:val="24"/>
        </w:rPr>
        <w:t>skolēnam</w:t>
      </w:r>
      <w:proofErr w:type="spellEnd"/>
      <w:r w:rsidRPr="00957B5A">
        <w:rPr>
          <w:sz w:val="24"/>
          <w:szCs w:val="24"/>
        </w:rPr>
        <w:t xml:space="preserve"> nav </w:t>
      </w:r>
      <w:proofErr w:type="spellStart"/>
      <w:r w:rsidRPr="00957B5A">
        <w:rPr>
          <w:sz w:val="24"/>
          <w:szCs w:val="24"/>
        </w:rPr>
        <w:t>iespējas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iesniegt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darbus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elektroniski</w:t>
      </w:r>
      <w:proofErr w:type="spellEnd"/>
      <w:r w:rsidRPr="00957B5A">
        <w:rPr>
          <w:sz w:val="24"/>
          <w:szCs w:val="24"/>
        </w:rPr>
        <w:t xml:space="preserve">, tad </w:t>
      </w:r>
      <w:proofErr w:type="spellStart"/>
      <w:r w:rsidRPr="00957B5A">
        <w:rPr>
          <w:sz w:val="24"/>
          <w:szCs w:val="24"/>
        </w:rPr>
        <w:t>skolēns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vai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vecāki</w:t>
      </w:r>
      <w:proofErr w:type="spellEnd"/>
      <w:r w:rsidRPr="00957B5A">
        <w:rPr>
          <w:sz w:val="24"/>
          <w:szCs w:val="24"/>
        </w:rPr>
        <w:t>/</w:t>
      </w:r>
      <w:proofErr w:type="spellStart"/>
      <w:r w:rsidRPr="00957B5A">
        <w:rPr>
          <w:sz w:val="24"/>
          <w:szCs w:val="24"/>
        </w:rPr>
        <w:t>aizbildņi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tos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atnes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uz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skolu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nodod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dežurantei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iepriekš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informējot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pedagogu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pastā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Slimības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gadījumos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vecāki</w:t>
      </w:r>
      <w:proofErr w:type="spellEnd"/>
      <w:r w:rsidRPr="00957B5A">
        <w:rPr>
          <w:sz w:val="24"/>
          <w:szCs w:val="24"/>
        </w:rPr>
        <w:t>/</w:t>
      </w:r>
      <w:proofErr w:type="spellStart"/>
      <w:r w:rsidRPr="00957B5A">
        <w:rPr>
          <w:sz w:val="24"/>
          <w:szCs w:val="24"/>
        </w:rPr>
        <w:t>aizbildņi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informē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klases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audzinātāju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vai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priekšmeta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skolotāju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5204B">
        <w:rPr>
          <w:sz w:val="24"/>
          <w:szCs w:val="24"/>
        </w:rPr>
        <w:t>I</w:t>
      </w:r>
      <w:r w:rsidRPr="00957B5A">
        <w:rPr>
          <w:sz w:val="24"/>
          <w:szCs w:val="24"/>
        </w:rPr>
        <w:t>nterneta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datora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problēmu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u.c.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ar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procesu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saistītos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gadījumos</w:t>
      </w:r>
      <w:proofErr w:type="spellEnd"/>
      <w:r w:rsidRPr="00957B5A">
        <w:rPr>
          <w:sz w:val="24"/>
          <w:szCs w:val="24"/>
        </w:rPr>
        <w:t xml:space="preserve"> – </w:t>
      </w:r>
      <w:proofErr w:type="spellStart"/>
      <w:r w:rsidRPr="00957B5A">
        <w:rPr>
          <w:sz w:val="24"/>
          <w:szCs w:val="24"/>
        </w:rPr>
        <w:t>attiecīgā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priekšmeta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skolotāju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vienojas</w:t>
      </w:r>
      <w:proofErr w:type="spellEnd"/>
      <w:r w:rsidRPr="00957B5A">
        <w:rPr>
          <w:sz w:val="24"/>
          <w:szCs w:val="24"/>
        </w:rPr>
        <w:t xml:space="preserve"> par </w:t>
      </w:r>
      <w:proofErr w:type="spellStart"/>
      <w:r w:rsidRPr="00957B5A">
        <w:rPr>
          <w:sz w:val="24"/>
          <w:szCs w:val="24"/>
        </w:rPr>
        <w:t>tālāko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rīcību</w:t>
      </w:r>
      <w:proofErr w:type="spellEnd"/>
      <w:r w:rsidRPr="00957B5A">
        <w:rPr>
          <w:sz w:val="24"/>
          <w:szCs w:val="24"/>
        </w:rPr>
        <w:t>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procesa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nodrošināšana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notiek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šādās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vidēs</w:t>
      </w:r>
      <w:proofErr w:type="spellEnd"/>
      <w:r w:rsidRPr="00957B5A">
        <w:rPr>
          <w:sz w:val="24"/>
          <w:szCs w:val="24"/>
        </w:rPr>
        <w:t>:</w:t>
      </w:r>
    </w:p>
    <w:p w:rsidR="001D4688" w:rsidRPr="00957B5A" w:rsidRDefault="001D4688" w:rsidP="001D4688">
      <w:pPr>
        <w:pStyle w:val="ListParagraph"/>
        <w:spacing w:after="0"/>
        <w:ind w:firstLine="0"/>
        <w:jc w:val="both"/>
        <w:rPr>
          <w:sz w:val="24"/>
          <w:szCs w:val="24"/>
        </w:rPr>
      </w:pP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žurnāls</w:t>
      </w:r>
      <w:proofErr w:type="spellEnd"/>
      <w:r w:rsidRPr="00957B5A">
        <w:rPr>
          <w:sz w:val="24"/>
          <w:szCs w:val="24"/>
        </w:rPr>
        <w:t xml:space="preserve">, Zoom, </w:t>
      </w:r>
      <w:proofErr w:type="spellStart"/>
      <w:r>
        <w:rPr>
          <w:sz w:val="24"/>
          <w:szCs w:val="24"/>
        </w:rPr>
        <w:t>Whatsapp</w:t>
      </w:r>
      <w:proofErr w:type="spellEnd"/>
      <w:r>
        <w:rPr>
          <w:sz w:val="24"/>
          <w:szCs w:val="24"/>
        </w:rPr>
        <w:t xml:space="preserve">, </w:t>
      </w:r>
      <w:r w:rsidRPr="00957B5A">
        <w:rPr>
          <w:sz w:val="24"/>
          <w:szCs w:val="24"/>
        </w:rPr>
        <w:t>uzdevumi.lv, soma.lv, letonika.lv, zvaigzne.lv;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V</w:t>
      </w:r>
      <w:r w:rsidRPr="00957B5A">
        <w:rPr>
          <w:sz w:val="24"/>
          <w:szCs w:val="24"/>
        </w:rPr>
        <w:t>ecāku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saziņai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ar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klases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audzinātāju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skolas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administrāciju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tiek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izmantots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tālrunis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Mykoob</w:t>
      </w:r>
      <w:proofErr w:type="spellEnd"/>
      <w:r w:rsidRPr="00957B5A">
        <w:rPr>
          <w:sz w:val="24"/>
          <w:szCs w:val="24"/>
        </w:rPr>
        <w:t xml:space="preserve"> pasts.</w:t>
      </w:r>
    </w:p>
    <w:p w:rsidR="001D4688" w:rsidRPr="00957B5A" w:rsidRDefault="001D4688" w:rsidP="001D4688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57B5A">
        <w:rPr>
          <w:sz w:val="24"/>
          <w:szCs w:val="24"/>
        </w:rPr>
        <w:t xml:space="preserve">Par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procesa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organizēšanu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atbildīga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ir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direktore</w:t>
      </w:r>
      <w:proofErr w:type="spellEnd"/>
      <w:r w:rsidRPr="00957B5A">
        <w:rPr>
          <w:sz w:val="24"/>
          <w:szCs w:val="24"/>
        </w:rPr>
        <w:t xml:space="preserve"> Ligita </w:t>
      </w:r>
      <w:proofErr w:type="spellStart"/>
      <w:r w:rsidRPr="00957B5A">
        <w:rPr>
          <w:sz w:val="24"/>
          <w:szCs w:val="24"/>
        </w:rPr>
        <w:t>Ašnevica</w:t>
      </w:r>
      <w:proofErr w:type="spellEnd"/>
      <w:r w:rsidRPr="00957B5A">
        <w:rPr>
          <w:sz w:val="24"/>
          <w:szCs w:val="24"/>
        </w:rPr>
        <w:t xml:space="preserve">. </w:t>
      </w:r>
      <w:proofErr w:type="spellStart"/>
      <w:r w:rsidRPr="00957B5A">
        <w:rPr>
          <w:sz w:val="24"/>
          <w:szCs w:val="24"/>
        </w:rPr>
        <w:t>Atbildīgie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direktora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vietnieki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atbalsta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personāls</w:t>
      </w:r>
      <w:proofErr w:type="spellEnd"/>
      <w:r w:rsidRPr="00957B5A">
        <w:rPr>
          <w:sz w:val="24"/>
          <w:szCs w:val="24"/>
        </w:rPr>
        <w:t>:</w:t>
      </w:r>
    </w:p>
    <w:p w:rsidR="001D4688" w:rsidRPr="00957B5A" w:rsidRDefault="001D4688" w:rsidP="001D468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57B5A">
        <w:rPr>
          <w:sz w:val="24"/>
          <w:szCs w:val="24"/>
        </w:rPr>
        <w:t xml:space="preserve">par </w:t>
      </w:r>
      <w:proofErr w:type="spellStart"/>
      <w:r w:rsidRPr="00957B5A">
        <w:rPr>
          <w:sz w:val="24"/>
          <w:szCs w:val="24"/>
        </w:rPr>
        <w:t>tehnoloģisko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atbalstu</w:t>
      </w:r>
      <w:proofErr w:type="spellEnd"/>
      <w:r w:rsidRPr="00957B5A">
        <w:rPr>
          <w:sz w:val="24"/>
          <w:szCs w:val="24"/>
        </w:rPr>
        <w:t xml:space="preserve"> - </w:t>
      </w:r>
      <w:proofErr w:type="spellStart"/>
      <w:r w:rsidRPr="00957B5A">
        <w:rPr>
          <w:sz w:val="24"/>
          <w:szCs w:val="24"/>
        </w:rPr>
        <w:t>d.v</w:t>
      </w:r>
      <w:proofErr w:type="spellEnd"/>
      <w:r w:rsidRPr="00957B5A">
        <w:rPr>
          <w:sz w:val="24"/>
          <w:szCs w:val="24"/>
        </w:rPr>
        <w:t xml:space="preserve">. </w:t>
      </w:r>
      <w:proofErr w:type="spellStart"/>
      <w:r w:rsidRPr="00957B5A">
        <w:rPr>
          <w:sz w:val="24"/>
          <w:szCs w:val="24"/>
        </w:rPr>
        <w:t>Vladislavs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Jeļisejevs</w:t>
      </w:r>
      <w:proofErr w:type="spellEnd"/>
      <w:r w:rsidRPr="00957B5A">
        <w:rPr>
          <w:sz w:val="24"/>
          <w:szCs w:val="24"/>
        </w:rPr>
        <w:t>;</w:t>
      </w:r>
    </w:p>
    <w:p w:rsidR="001D4688" w:rsidRPr="00957B5A" w:rsidRDefault="001D4688" w:rsidP="001D468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57B5A">
        <w:rPr>
          <w:sz w:val="24"/>
          <w:szCs w:val="24"/>
        </w:rPr>
        <w:t xml:space="preserve">par </w:t>
      </w:r>
      <w:proofErr w:type="spellStart"/>
      <w:r w:rsidRPr="00957B5A">
        <w:rPr>
          <w:sz w:val="24"/>
          <w:szCs w:val="24"/>
        </w:rPr>
        <w:t>mācību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procesa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organizēšanu</w:t>
      </w:r>
      <w:proofErr w:type="spellEnd"/>
      <w:r w:rsidRPr="00957B5A">
        <w:rPr>
          <w:sz w:val="24"/>
          <w:szCs w:val="24"/>
        </w:rPr>
        <w:t xml:space="preserve"> - </w:t>
      </w:r>
      <w:proofErr w:type="spellStart"/>
      <w:r w:rsidRPr="00957B5A">
        <w:rPr>
          <w:sz w:val="24"/>
          <w:szCs w:val="24"/>
        </w:rPr>
        <w:t>d.v</w:t>
      </w:r>
      <w:proofErr w:type="spellEnd"/>
      <w:r w:rsidRPr="00957B5A">
        <w:rPr>
          <w:sz w:val="24"/>
          <w:szCs w:val="24"/>
        </w:rPr>
        <w:t xml:space="preserve">. Irina </w:t>
      </w:r>
      <w:proofErr w:type="spellStart"/>
      <w:r w:rsidRPr="00957B5A">
        <w:rPr>
          <w:sz w:val="24"/>
          <w:szCs w:val="24"/>
        </w:rPr>
        <w:t>Zeņina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d.v</w:t>
      </w:r>
      <w:proofErr w:type="spellEnd"/>
      <w:r w:rsidRPr="00957B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57B5A">
        <w:rPr>
          <w:sz w:val="24"/>
          <w:szCs w:val="24"/>
        </w:rPr>
        <w:t xml:space="preserve">Rita </w:t>
      </w:r>
      <w:proofErr w:type="spellStart"/>
      <w:r w:rsidRPr="00957B5A">
        <w:rPr>
          <w:sz w:val="24"/>
          <w:szCs w:val="24"/>
        </w:rPr>
        <w:t>Kozlova</w:t>
      </w:r>
      <w:proofErr w:type="spellEnd"/>
    </w:p>
    <w:p w:rsidR="001D4688" w:rsidRPr="00957B5A" w:rsidRDefault="001D4688" w:rsidP="001D4688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57B5A">
        <w:rPr>
          <w:sz w:val="24"/>
          <w:szCs w:val="24"/>
        </w:rPr>
        <w:t xml:space="preserve">par </w:t>
      </w:r>
      <w:proofErr w:type="spellStart"/>
      <w:r w:rsidRPr="00957B5A">
        <w:rPr>
          <w:sz w:val="24"/>
          <w:szCs w:val="24"/>
        </w:rPr>
        <w:t>audzināšanas</w:t>
      </w:r>
      <w:proofErr w:type="spellEnd"/>
      <w:r w:rsidRPr="00957B5A">
        <w:rPr>
          <w:sz w:val="24"/>
          <w:szCs w:val="24"/>
        </w:rPr>
        <w:t xml:space="preserve"> un </w:t>
      </w:r>
      <w:proofErr w:type="spellStart"/>
      <w:r w:rsidRPr="00957B5A">
        <w:rPr>
          <w:sz w:val="24"/>
          <w:szCs w:val="24"/>
        </w:rPr>
        <w:t>sociālajiem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jautājumiem</w:t>
      </w:r>
      <w:proofErr w:type="spellEnd"/>
      <w:r w:rsidRPr="00957B5A">
        <w:rPr>
          <w:sz w:val="24"/>
          <w:szCs w:val="24"/>
        </w:rPr>
        <w:t xml:space="preserve"> - </w:t>
      </w:r>
      <w:proofErr w:type="spellStart"/>
      <w:r w:rsidRPr="00957B5A">
        <w:rPr>
          <w:sz w:val="24"/>
          <w:szCs w:val="24"/>
        </w:rPr>
        <w:t>d.v</w:t>
      </w:r>
      <w:proofErr w:type="spellEnd"/>
      <w:r w:rsidRPr="00957B5A">
        <w:rPr>
          <w:sz w:val="24"/>
          <w:szCs w:val="24"/>
        </w:rPr>
        <w:t xml:space="preserve">. </w:t>
      </w:r>
      <w:proofErr w:type="spellStart"/>
      <w:r w:rsidRPr="00957B5A">
        <w:rPr>
          <w:sz w:val="24"/>
          <w:szCs w:val="24"/>
        </w:rPr>
        <w:t>Ingūna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Ūbele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sociālais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pedagogs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Pārsla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Krjaukle</w:t>
      </w:r>
      <w:proofErr w:type="spellEnd"/>
      <w:r w:rsidRPr="00957B5A">
        <w:rPr>
          <w:sz w:val="24"/>
          <w:szCs w:val="24"/>
        </w:rPr>
        <w:t xml:space="preserve">, </w:t>
      </w:r>
      <w:proofErr w:type="spellStart"/>
      <w:r w:rsidRPr="00957B5A">
        <w:rPr>
          <w:sz w:val="24"/>
          <w:szCs w:val="24"/>
        </w:rPr>
        <w:t>psihologs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Kristīne</w:t>
      </w:r>
      <w:proofErr w:type="spellEnd"/>
      <w:r w:rsidRPr="00957B5A">
        <w:rPr>
          <w:sz w:val="24"/>
          <w:szCs w:val="24"/>
        </w:rPr>
        <w:t xml:space="preserve"> </w:t>
      </w:r>
      <w:proofErr w:type="spellStart"/>
      <w:r w:rsidRPr="00957B5A">
        <w:rPr>
          <w:sz w:val="24"/>
          <w:szCs w:val="24"/>
        </w:rPr>
        <w:t>Ozoliņa</w:t>
      </w:r>
      <w:proofErr w:type="spellEnd"/>
      <w:r w:rsidRPr="00957B5A">
        <w:rPr>
          <w:sz w:val="24"/>
          <w:szCs w:val="24"/>
        </w:rPr>
        <w:t>.</w:t>
      </w:r>
    </w:p>
    <w:p w:rsidR="001D4688" w:rsidRPr="00C15034" w:rsidRDefault="001D4688" w:rsidP="001D4688">
      <w:pPr>
        <w:spacing w:after="127"/>
        <w:jc w:val="both"/>
        <w:rPr>
          <w:rFonts w:ascii="Times New Roman" w:hAnsi="Times New Roman" w:cs="Times New Roman"/>
        </w:rPr>
      </w:pPr>
      <w:r w:rsidRPr="00C15034">
        <w:rPr>
          <w:rFonts w:ascii="Times New Roman" w:hAnsi="Times New Roman" w:cs="Times New Roman"/>
          <w:b/>
          <w:sz w:val="24"/>
          <w:szCs w:val="24"/>
        </w:rPr>
        <w:t>Attālinātā</w:t>
      </w:r>
      <w:r>
        <w:rPr>
          <w:rFonts w:ascii="Times New Roman" w:hAnsi="Times New Roman" w:cs="Times New Roman"/>
          <w:b/>
          <w:sz w:val="24"/>
          <w:szCs w:val="24"/>
        </w:rPr>
        <w:t xml:space="preserve"> un daļēji attālinātā</w:t>
      </w:r>
      <w:r w:rsidRPr="00C15034">
        <w:rPr>
          <w:rFonts w:ascii="Times New Roman" w:hAnsi="Times New Roman" w:cs="Times New Roman"/>
          <w:b/>
          <w:sz w:val="24"/>
          <w:szCs w:val="24"/>
        </w:rPr>
        <w:t xml:space="preserve"> mācību procesa organizēšana pēc nepieciešamības var tikt koriģēta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150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3A7" w:rsidRDefault="003A43A7"/>
    <w:sectPr w:rsidR="003A43A7" w:rsidSect="007D590E">
      <w:headerReference w:type="default" r:id="rId8"/>
      <w:pgSz w:w="11906" w:h="16838"/>
      <w:pgMar w:top="567" w:right="102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A3" w:rsidRDefault="001910A3">
      <w:pPr>
        <w:spacing w:after="0" w:line="240" w:lineRule="auto"/>
      </w:pPr>
      <w:r>
        <w:separator/>
      </w:r>
    </w:p>
  </w:endnote>
  <w:endnote w:type="continuationSeparator" w:id="0">
    <w:p w:rsidR="001910A3" w:rsidRDefault="0019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A3" w:rsidRDefault="001910A3">
      <w:pPr>
        <w:spacing w:after="0" w:line="240" w:lineRule="auto"/>
      </w:pPr>
      <w:r>
        <w:separator/>
      </w:r>
    </w:p>
  </w:footnote>
  <w:footnote w:type="continuationSeparator" w:id="0">
    <w:p w:rsidR="001910A3" w:rsidRDefault="0019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D72" w:rsidRPr="00DB3D72" w:rsidRDefault="001D4688" w:rsidP="00DB3D72">
    <w:pPr>
      <w:spacing w:after="0"/>
      <w:ind w:left="6"/>
      <w:jc w:val="right"/>
      <w:rPr>
        <w:rFonts w:ascii="Times New Roman" w:hAnsi="Times New Roman" w:cs="Times New Roman"/>
        <w:szCs w:val="24"/>
      </w:rPr>
    </w:pPr>
    <w:r w:rsidRPr="00DB3D72">
      <w:rPr>
        <w:rFonts w:ascii="Times New Roman" w:hAnsi="Times New Roman" w:cs="Times New Roman"/>
        <w:szCs w:val="24"/>
      </w:rPr>
      <w:t xml:space="preserve">PIELIKUMS </w:t>
    </w:r>
  </w:p>
  <w:p w:rsidR="00DB3D72" w:rsidRPr="00DB3D72" w:rsidRDefault="007D590E" w:rsidP="00DB3D72">
    <w:pPr>
      <w:spacing w:after="0"/>
      <w:ind w:left="6"/>
      <w:jc w:val="right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>04</w:t>
    </w:r>
    <w:r w:rsidR="001D4688" w:rsidRPr="00DB3D72">
      <w:rPr>
        <w:rFonts w:ascii="Times New Roman" w:hAnsi="Times New Roman" w:cs="Times New Roman"/>
        <w:szCs w:val="24"/>
      </w:rPr>
      <w:t>.</w:t>
    </w:r>
    <w:r>
      <w:rPr>
        <w:rFonts w:ascii="Times New Roman" w:hAnsi="Times New Roman" w:cs="Times New Roman"/>
        <w:szCs w:val="24"/>
      </w:rPr>
      <w:t>01</w:t>
    </w:r>
    <w:r w:rsidR="001D4688" w:rsidRPr="00DB3D72">
      <w:rPr>
        <w:rFonts w:ascii="Times New Roman" w:hAnsi="Times New Roman" w:cs="Times New Roman"/>
        <w:szCs w:val="24"/>
      </w:rPr>
      <w:t>.202</w:t>
    </w:r>
    <w:r>
      <w:rPr>
        <w:rFonts w:ascii="Times New Roman" w:hAnsi="Times New Roman" w:cs="Times New Roman"/>
        <w:szCs w:val="24"/>
      </w:rPr>
      <w:t>1.</w:t>
    </w:r>
    <w:r w:rsidR="001D4688" w:rsidRPr="00DB3D72">
      <w:rPr>
        <w:rFonts w:ascii="Times New Roman" w:hAnsi="Times New Roman" w:cs="Times New Roman"/>
        <w:szCs w:val="24"/>
      </w:rPr>
      <w:t xml:space="preserve"> Nr.1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D0573"/>
    <w:multiLevelType w:val="hybridMultilevel"/>
    <w:tmpl w:val="8966B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6210F"/>
    <w:multiLevelType w:val="hybridMultilevel"/>
    <w:tmpl w:val="D46A8E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88"/>
    <w:rsid w:val="001910A3"/>
    <w:rsid w:val="001D4688"/>
    <w:rsid w:val="0035204B"/>
    <w:rsid w:val="003A43A7"/>
    <w:rsid w:val="00586CDF"/>
    <w:rsid w:val="007D590E"/>
    <w:rsid w:val="00D619F9"/>
    <w:rsid w:val="00D6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C0F7"/>
  <w15:chartTrackingRefBased/>
  <w15:docId w15:val="{D06F8452-AE2B-47A2-B3BB-C4F59C2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688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88"/>
    <w:pPr>
      <w:spacing w:after="121" w:line="269" w:lineRule="auto"/>
      <w:ind w:left="720" w:hanging="370"/>
      <w:contextualSpacing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D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90E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7D5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90E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FFF52-B608-4A16-86A2-B11ED69A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Asnevica</dc:creator>
  <cp:keywords/>
  <dc:description/>
  <cp:lastModifiedBy>Ligita Asnevica</cp:lastModifiedBy>
  <cp:revision>3</cp:revision>
  <dcterms:created xsi:type="dcterms:W3CDTF">2020-11-27T09:02:00Z</dcterms:created>
  <dcterms:modified xsi:type="dcterms:W3CDTF">2021-01-19T09:20:00Z</dcterms:modified>
</cp:coreProperties>
</file>